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A26" w:rsidRDefault="00E33A26">
      <w:pPr>
        <w:pStyle w:val="af8"/>
        <w:rPr>
          <w:sz w:val="20"/>
          <w:szCs w:val="20"/>
        </w:rPr>
      </w:pPr>
    </w:p>
    <w:p w:rsidR="00E33A26" w:rsidRDefault="00E33A26">
      <w:pPr>
        <w:pStyle w:val="af8"/>
        <w:rPr>
          <w:sz w:val="20"/>
          <w:szCs w:val="20"/>
        </w:rPr>
      </w:pPr>
    </w:p>
    <w:p w:rsidR="00E33A26" w:rsidRDefault="00D55967" w:rsidP="00D55967">
      <w:pPr>
        <w:pStyle w:val="af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1 </w:t>
      </w:r>
    </w:p>
    <w:p w:rsidR="00E33A26" w:rsidRDefault="0080779B">
      <w:pPr>
        <w:spacing w:line="276" w:lineRule="auto"/>
        <w:ind w:right="-142"/>
        <w:jc w:val="center"/>
        <w:rPr>
          <w:sz w:val="26"/>
          <w:szCs w:val="26"/>
        </w:rPr>
      </w:pPr>
      <w:bookmarkStart w:id="0" w:name="undefined"/>
      <w:bookmarkEnd w:id="0"/>
      <w:r>
        <w:rPr>
          <w:rFonts w:eastAsia="Arial Unicode MS"/>
          <w:b/>
          <w:sz w:val="26"/>
          <w:szCs w:val="26"/>
        </w:rPr>
        <w:t>Информация</w:t>
      </w:r>
      <w:r>
        <w:rPr>
          <w:sz w:val="26"/>
          <w:szCs w:val="26"/>
        </w:rPr>
        <w:t xml:space="preserve"> </w:t>
      </w:r>
    </w:p>
    <w:p w:rsidR="00E33A26" w:rsidRDefault="0080779B">
      <w:pPr>
        <w:spacing w:line="276" w:lineRule="auto"/>
        <w:ind w:right="-142"/>
        <w:jc w:val="center"/>
        <w:rPr>
          <w:sz w:val="26"/>
          <w:szCs w:val="26"/>
        </w:rPr>
      </w:pPr>
      <w:r>
        <w:rPr>
          <w:rStyle w:val="titlerazdel"/>
          <w:rFonts w:eastAsiaTheme="majorEastAsia"/>
          <w:b/>
          <w:sz w:val="26"/>
          <w:szCs w:val="26"/>
        </w:rPr>
        <w:t>о тарифах и плате за коммунальные</w:t>
      </w:r>
    </w:p>
    <w:p w:rsidR="00E33A26" w:rsidRDefault="0080779B">
      <w:pPr>
        <w:spacing w:line="276" w:lineRule="auto"/>
        <w:ind w:firstLine="567"/>
        <w:jc w:val="center"/>
        <w:rPr>
          <w:sz w:val="26"/>
          <w:szCs w:val="26"/>
        </w:rPr>
      </w:pPr>
      <w:r>
        <w:rPr>
          <w:rStyle w:val="titlerazdel"/>
          <w:rFonts w:eastAsiaTheme="majorEastAsia"/>
          <w:b/>
          <w:sz w:val="26"/>
          <w:szCs w:val="26"/>
        </w:rPr>
        <w:t>услуги</w:t>
      </w:r>
      <w:r>
        <w:rPr>
          <w:sz w:val="26"/>
          <w:szCs w:val="26"/>
        </w:rPr>
        <w:t xml:space="preserve"> </w:t>
      </w:r>
      <w:r>
        <w:rPr>
          <w:rStyle w:val="titlerazdel"/>
          <w:rFonts w:eastAsiaTheme="majorEastAsia"/>
          <w:b/>
          <w:sz w:val="26"/>
          <w:szCs w:val="26"/>
        </w:rPr>
        <w:t>на 2024 год</w:t>
      </w:r>
    </w:p>
    <w:p w:rsidR="00E33A26" w:rsidRDefault="00E33A26">
      <w:pPr>
        <w:spacing w:line="276" w:lineRule="auto"/>
        <w:ind w:right="-142"/>
        <w:jc w:val="center"/>
        <w:rPr>
          <w:sz w:val="26"/>
          <w:szCs w:val="26"/>
        </w:rPr>
      </w:pPr>
    </w:p>
    <w:p w:rsidR="00E33A26" w:rsidRDefault="0080779B">
      <w:pPr>
        <w:spacing w:line="276" w:lineRule="auto"/>
        <w:ind w:firstLine="851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>На территории Ханты-Мансийского автономного округа – Югры завершена тарифная кампания по установлению тарифов на коммунальные услуги на 2024 год в сферах теплоснабжения, водоснабжения, водоотведения, электроснабжения, газоснабжения, обращения с твердыми коммунальными отходами (далее – коммунальные услуги).</w:t>
      </w:r>
    </w:p>
    <w:p w:rsidR="00E33A26" w:rsidRDefault="0080779B">
      <w:pPr>
        <w:spacing w:line="276" w:lineRule="auto"/>
        <w:ind w:firstLine="851"/>
        <w:jc w:val="both"/>
        <w:rPr>
          <w:sz w:val="26"/>
          <w:szCs w:val="26"/>
        </w:rPr>
      </w:pPr>
      <w:r>
        <w:rPr>
          <w:bCs/>
          <w:color w:val="000000" w:themeColor="text1"/>
          <w:sz w:val="26"/>
          <w:szCs w:val="26"/>
        </w:rPr>
        <w:t xml:space="preserve">С 1 января по 30 июня 2024 года тарифы приняты на уровне декабря 2023 года. </w:t>
      </w:r>
    </w:p>
    <w:p w:rsidR="00E33A26" w:rsidRDefault="0080779B">
      <w:pPr>
        <w:spacing w:line="276" w:lineRule="auto"/>
        <w:ind w:firstLine="851"/>
        <w:jc w:val="both"/>
        <w:rPr>
          <w:sz w:val="26"/>
          <w:szCs w:val="26"/>
        </w:rPr>
      </w:pPr>
      <w:r>
        <w:rPr>
          <w:bCs/>
          <w:color w:val="000000" w:themeColor="text1"/>
          <w:sz w:val="26"/>
          <w:szCs w:val="26"/>
        </w:rPr>
        <w:t>Плановое увеличение тарифов произойдет с 1 июля 2024 года в пределах индексов изменения размера совокупной платы граждан за коммунальные услуги, установленных Правительством Российской Федерации в среднем по Югре и Губернатором Ханты-Мансийского авт</w:t>
      </w:r>
      <w:r>
        <w:rPr>
          <w:color w:val="000000" w:themeColor="text1"/>
          <w:sz w:val="26"/>
          <w:szCs w:val="26"/>
        </w:rPr>
        <w:t>ономного округа – Югры по муниципальным образованиям.</w:t>
      </w:r>
    </w:p>
    <w:p w:rsidR="00E33A26" w:rsidRDefault="0080779B">
      <w:pPr>
        <w:spacing w:line="276" w:lineRule="auto"/>
        <w:ind w:firstLine="851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>Распоряжением Правительства РФ № 3147-р от 10.11.2023 утверждены индексы изменения размера вносимой гражданами платы за коммунальные услуги в среднем по Югре на 2024 год с 1 января – 0%, с 1 июля – 9,6% и предельно допустимое отклонение по отдельным муниципальным образованиям от величины указанного индекса с 1 января – 0%, с 1 июля – 2%, с учетом которого предельные (максимальные) индексы изменения размера вносимой гражданами платы за коммунальные услуги в муниципальных образованиях автономного округа с 01.07.2024 (далее – предельные индексы) не должны превышать 11,6%.</w:t>
      </w:r>
    </w:p>
    <w:p w:rsidR="00E33A26" w:rsidRDefault="0080779B">
      <w:pPr>
        <w:spacing w:line="276" w:lineRule="auto"/>
        <w:ind w:firstLine="851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Согласно </w:t>
      </w:r>
      <w:proofErr w:type="gramStart"/>
      <w:r>
        <w:rPr>
          <w:color w:val="000000" w:themeColor="text1"/>
          <w:sz w:val="26"/>
          <w:szCs w:val="26"/>
        </w:rPr>
        <w:t>Прогнозу социально-экономического развития РФ</w:t>
      </w:r>
      <w:proofErr w:type="gramEnd"/>
      <w:r>
        <w:rPr>
          <w:color w:val="000000" w:themeColor="text1"/>
          <w:sz w:val="26"/>
          <w:szCs w:val="26"/>
        </w:rPr>
        <w:t xml:space="preserve"> на 2024 год и последующие периоды 2025-2026 годов, одобренному Правительством РФ 22.09.2023, тарифы для населения подлежат индексации с 1 июля 2024 года не выше: 9,6% - тепловую энергию, дрова, уголь, холодное водоснабжение, водоотведение и обращение с твердыми коммунальными отходами; 8,9% - на электроэнергию; 11,2% - на газ.</w:t>
      </w:r>
    </w:p>
    <w:p w:rsidR="00E33A26" w:rsidRDefault="0080779B">
      <w:pPr>
        <w:spacing w:line="276" w:lineRule="auto"/>
        <w:ind w:firstLine="851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>В соответствии с указанными решениями, принятыми на федеральном уровне, постановлением Губернатора автономного округа от 11.12.2023 № 185 утверждены предельные индексы (</w:t>
      </w:r>
      <w:hyperlink r:id="rId8" w:tooltip="https://admhmao.ru/dokumenty/pravovye-akty-gubernatora/9559393/" w:history="1">
        <w:r>
          <w:rPr>
            <w:color w:val="000000" w:themeColor="text1"/>
            <w:sz w:val="26"/>
            <w:szCs w:val="26"/>
            <w:u w:val="single"/>
            <w:lang w:eastAsia="en-US"/>
          </w:rPr>
          <w:t>https://admhmao.ru/dokumenty/pravovye-akty-gubernatora/9559393/</w:t>
        </w:r>
      </w:hyperlink>
      <w:r>
        <w:rPr>
          <w:color w:val="000000" w:themeColor="text1"/>
          <w:sz w:val="26"/>
          <w:szCs w:val="26"/>
        </w:rPr>
        <w:t>)</w:t>
      </w:r>
    </w:p>
    <w:p w:rsidR="00E33A26" w:rsidRDefault="0080779B">
      <w:pPr>
        <w:spacing w:line="276" w:lineRule="auto"/>
        <w:ind w:firstLine="851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>По отдельным муниципальным образованиям автономного округа с жилыми помещениями в наборе коммунальных услуг которых большую долю занимает газоснабжение, предельные индексы утверждены более 9,6%, но не выше 11,0%, в связи прогнозируемым ростом тарифа на газ 11,2%, доля таких граждан от всей численности населения в Югре составляет 1,36%.</w:t>
      </w:r>
    </w:p>
    <w:p w:rsidR="00E33A26" w:rsidRDefault="0080779B">
      <w:pPr>
        <w:spacing w:line="276" w:lineRule="auto"/>
        <w:ind w:firstLine="851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>Для остальных граждан рост платы с 1 июля 2024 года не превысит 9,6%.</w:t>
      </w:r>
    </w:p>
    <w:p w:rsidR="00E33A26" w:rsidRDefault="0080779B">
      <w:pPr>
        <w:spacing w:line="276" w:lineRule="auto"/>
        <w:ind w:firstLine="851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Величина тарифов на коммунальные услуги определяется технико-экономическими показателями систем коммунальной инфраструктуры созданных в каждом конкретном муниципальном образовании и зависит от КПД эксплуатируемого оборудования, вида и цены топлива, уровня автоматизации технологического процесса, протяженности сетей коммунальной инфраструктуры, загрузки основных производственных фондов, а также наличия утвержденной в установленном порядке инвестиционной программы модернизации и реконструкции коммунальных систем. </w:t>
      </w:r>
    </w:p>
    <w:p w:rsidR="00E33A26" w:rsidRDefault="0080779B">
      <w:pPr>
        <w:spacing w:line="276" w:lineRule="auto"/>
        <w:ind w:firstLine="851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>Поэтому тарифы на одни и те же коммунальные услуги, для разных организаций в разных муниципальных образованиях имеют различную величину по причине деятельности организаций в неодинаковых (несопоставимых) условиях, обусловленных сложившимися схемами поставки коммунальных ресурсов.</w:t>
      </w:r>
    </w:p>
    <w:p w:rsidR="00E33A26" w:rsidRDefault="0080779B">
      <w:pPr>
        <w:spacing w:line="276" w:lineRule="auto"/>
        <w:ind w:firstLine="851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>Ежегодное увеличение тарифов на коммунальные услуги обусловлено ростом цен на продукцию естественных монополий (газ, электроэнергию), уровнем прогнозной инфляции в соответствии с прогнозом социально-экономического развития РФ, поэтапным доведением заработной платы до уровня, предусмотренного отраслевым тарифным соглашением в жилищно-коммунальном хозяйстве Российской Федерации, а также (в некоторых случаях) снижением объемов реализации коммунальных услуг, связанным с погодными условиями и энергосбережением потребителей.</w:t>
      </w:r>
    </w:p>
    <w:p w:rsidR="00E33A26" w:rsidRDefault="0080779B">
      <w:pPr>
        <w:tabs>
          <w:tab w:val="left" w:pos="567"/>
        </w:tabs>
        <w:spacing w:line="276" w:lineRule="auto"/>
        <w:ind w:right="1" w:firstLine="709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>При этом, рост тарифов по некоторым коммунальным услугам может быть выше установленных индексов (инфляции) за счет отсутствия роста или роста ниже инфляции по другим коммунальным услугам, входящим в состав платы за коммунальные услуги.</w:t>
      </w:r>
    </w:p>
    <w:p w:rsidR="00E33A26" w:rsidRDefault="0080779B">
      <w:pPr>
        <w:tabs>
          <w:tab w:val="left" w:pos="567"/>
        </w:tabs>
        <w:spacing w:line="276" w:lineRule="auto"/>
        <w:ind w:right="1" w:firstLine="709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>Рост или снижение тарифов на каждую коммунальную услугу обусловлены экономически обоснованными расходами регулируемой организации, определенными в соответствии с требованиями действующего законодательства.</w:t>
      </w:r>
    </w:p>
    <w:p w:rsidR="00E33A26" w:rsidRDefault="0080779B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>Величина платы за коммунальные услуги рассчитывается исходя из тарифов и объема потребления, определяемого по показаниям приборов учета или нормативам потребления (в том числе нормативам накопления твердых коммунальных отходов).</w:t>
      </w:r>
    </w:p>
    <w:p w:rsidR="00E33A26" w:rsidRDefault="0080779B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>Для соблюдения законодательства об ограничении роста платы граждан за коммунальные услуги для населения могут применятся тарифы с учетом уровня платы в размере ниже экономически обоснованных тарифов, установленных РСТ Югры, с компенсацией разницы ресурсоснабжающим организациям из бюджетной системы муниципального образования или субъекта РФ.</w:t>
      </w:r>
    </w:p>
    <w:p w:rsidR="00E33A26" w:rsidRDefault="0080779B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>Контроль за правильностью применения тарифов в сфере тепло, водоснабжения, водоотведения, обращения с твердыми коммунальными услугами осуществляет РСТ Югры.</w:t>
      </w:r>
    </w:p>
    <w:p w:rsidR="00E33A26" w:rsidRDefault="0080779B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rFonts w:eastAsia="Calibri"/>
          <w:color w:val="000000" w:themeColor="text1"/>
          <w:sz w:val="26"/>
          <w:szCs w:val="26"/>
        </w:rPr>
        <w:lastRenderedPageBreak/>
        <w:t xml:space="preserve">Информация об установленных РСТ Югры тарифах на тепловую энергию, холодное водоснабжение, водоотведение, по обращению с ТКО размещена на сайте РСТ Югры </w:t>
      </w:r>
      <w:r>
        <w:rPr>
          <w:color w:val="000000" w:themeColor="text1"/>
          <w:sz w:val="26"/>
          <w:szCs w:val="26"/>
        </w:rPr>
        <w:t>(</w:t>
      </w:r>
      <w:hyperlink r:id="rId9" w:tooltip="http://bptr.eias.admhmao.ru/TariffDecisions?reg=RU.5.86" w:history="1">
        <w:r>
          <w:rPr>
            <w:color w:val="000000" w:themeColor="text1"/>
            <w:sz w:val="26"/>
            <w:szCs w:val="26"/>
          </w:rPr>
          <w:t>http://bptr.eias.admhmao.ru/TariffDecisions?reg=RU.5.86/</w:t>
        </w:r>
      </w:hyperlink>
      <w:r>
        <w:rPr>
          <w:color w:val="000000" w:themeColor="text1"/>
          <w:sz w:val="26"/>
          <w:szCs w:val="26"/>
        </w:rPr>
        <w:t xml:space="preserve">) </w:t>
      </w:r>
      <w:r>
        <w:rPr>
          <w:rFonts w:eastAsia="Calibri"/>
          <w:color w:val="000000" w:themeColor="text1"/>
          <w:sz w:val="26"/>
          <w:szCs w:val="26"/>
        </w:rPr>
        <w:t>и в разделе «Документы» в подразделе «Приказы службы» / «Теплоэнергетика» /«Водоснабжение и водоотведение»/ «Обращение с твердыми коммунальными отходами»</w:t>
      </w:r>
      <w:r>
        <w:rPr>
          <w:color w:val="000000" w:themeColor="text1"/>
          <w:sz w:val="26"/>
          <w:szCs w:val="26"/>
        </w:rPr>
        <w:t>/ «Газовая отрасль» (</w:t>
      </w:r>
      <w:hyperlink r:id="rId10" w:tooltip="https://rst.admhmao.ru/dokumenty/" w:history="1">
        <w:r>
          <w:rPr>
            <w:rStyle w:val="af4"/>
            <w:color w:val="000000" w:themeColor="text1"/>
            <w:sz w:val="26"/>
            <w:szCs w:val="26"/>
            <w:u w:val="none"/>
          </w:rPr>
          <w:t>https://rst.admhmao.ru/dokumenty/</w:t>
        </w:r>
      </w:hyperlink>
      <w:r>
        <w:rPr>
          <w:color w:val="000000" w:themeColor="text1"/>
          <w:sz w:val="26"/>
          <w:szCs w:val="26"/>
        </w:rPr>
        <w:t>).</w:t>
      </w:r>
    </w:p>
    <w:p w:rsidR="00E33A26" w:rsidRDefault="0080779B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rFonts w:eastAsia="Arial Unicode MS"/>
          <w:color w:val="000000" w:themeColor="text1"/>
          <w:sz w:val="26"/>
          <w:szCs w:val="26"/>
        </w:rPr>
        <w:t xml:space="preserve">На сайте </w:t>
      </w:r>
      <w:r>
        <w:rPr>
          <w:color w:val="000000" w:themeColor="text1"/>
          <w:sz w:val="26"/>
          <w:szCs w:val="26"/>
        </w:rPr>
        <w:t xml:space="preserve">регионального оператора по обращению с твердыми коммунальными отходами АО «Югра-Экология» </w:t>
      </w:r>
      <w:r>
        <w:rPr>
          <w:rFonts w:eastAsia="Arial Unicode MS"/>
          <w:color w:val="000000" w:themeColor="text1"/>
          <w:sz w:val="26"/>
          <w:szCs w:val="26"/>
        </w:rPr>
        <w:t>установлена программа для расчета платежа за услугу «Обращение с ТКО» (</w:t>
      </w:r>
      <w:hyperlink r:id="rId11" w:tooltip="https://www.yugra-ecology.ru/calculator" w:history="1">
        <w:r>
          <w:rPr>
            <w:rStyle w:val="af4"/>
            <w:rFonts w:eastAsia="Arial Unicode MS"/>
            <w:color w:val="000000" w:themeColor="text1"/>
            <w:sz w:val="26"/>
            <w:szCs w:val="26"/>
            <w:u w:val="none"/>
          </w:rPr>
          <w:t>https://www.yugra-ecology.ru/calculator</w:t>
        </w:r>
      </w:hyperlink>
      <w:r>
        <w:rPr>
          <w:rFonts w:eastAsia="Arial Unicode MS"/>
          <w:color w:val="000000" w:themeColor="text1"/>
          <w:sz w:val="26"/>
          <w:szCs w:val="26"/>
        </w:rPr>
        <w:t>).</w:t>
      </w:r>
    </w:p>
    <w:p w:rsidR="00E33A26" w:rsidRDefault="0080779B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rFonts w:eastAsia="Arial Unicode MS"/>
          <w:color w:val="000000" w:themeColor="text1"/>
          <w:sz w:val="26"/>
          <w:szCs w:val="26"/>
        </w:rPr>
        <w:t>Информация об установленных тарифах на электрическую энергию для населения размещена на сайте РЭК (</w:t>
      </w:r>
      <w:hyperlink r:id="rId12" w:tooltip="https://rec.admtyumen.ru/" w:history="1">
        <w:r>
          <w:rPr>
            <w:rStyle w:val="17"/>
            <w:rFonts w:eastAsia="Arial Unicode MS"/>
            <w:color w:val="000000" w:themeColor="text1"/>
            <w:sz w:val="26"/>
            <w:szCs w:val="26"/>
            <w:u w:val="none"/>
          </w:rPr>
          <w:t>https://rec.admtyumen.ru/</w:t>
        </w:r>
      </w:hyperlink>
      <w:r>
        <w:rPr>
          <w:rFonts w:eastAsia="Arial Unicode MS"/>
          <w:color w:val="000000" w:themeColor="text1"/>
          <w:sz w:val="26"/>
          <w:szCs w:val="26"/>
        </w:rPr>
        <w:t>)  на главной странице «Деятельность», раздел «Нормативные правовые и ненормативные правовые акты».</w:t>
      </w:r>
    </w:p>
    <w:p w:rsidR="00E33A26" w:rsidRDefault="0080779B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rFonts w:eastAsia="Arial Unicode MS"/>
          <w:color w:val="000000" w:themeColor="text1"/>
          <w:sz w:val="26"/>
          <w:szCs w:val="26"/>
        </w:rPr>
        <w:t>Контроль за правильностью установления размера платы за содержание и ремонт жилого помещения, определения размера и внесен</w:t>
      </w:r>
      <w:r>
        <w:rPr>
          <w:color w:val="000000" w:themeColor="text1"/>
          <w:sz w:val="26"/>
          <w:szCs w:val="26"/>
        </w:rPr>
        <w:t xml:space="preserve">ия платы за коммунальные услуги граждан осуществляет Служба жилищного и строительного надзора Ханты-Мансийского автономного округа – Югры, сайт: </w:t>
      </w:r>
      <w:hyperlink r:id="rId13" w:tooltip="http://www.jsn.admhmao.ru/" w:history="1">
        <w:r>
          <w:rPr>
            <w:rStyle w:val="af4"/>
            <w:color w:val="000000" w:themeColor="text1"/>
            <w:sz w:val="26"/>
            <w:szCs w:val="26"/>
          </w:rPr>
          <w:t>http://www.jsn.admhmao.ru/.</w:t>
        </w:r>
      </w:hyperlink>
    </w:p>
    <w:p w:rsidR="00E33A26" w:rsidRDefault="0080779B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rFonts w:eastAsia="Calibri"/>
          <w:color w:val="000000" w:themeColor="text1"/>
          <w:sz w:val="26"/>
          <w:szCs w:val="26"/>
        </w:rPr>
        <w:t>Установление нормативов потребления и понижающих коэффициентов к ним на холодную, горячую воду, водоотведение, отопление, минимального размера взноса на капитальный ремонт общего имущества в многоквартирном доме осуществляет Департам</w:t>
      </w:r>
      <w:bookmarkStart w:id="1" w:name="_GoBack"/>
      <w:bookmarkEnd w:id="1"/>
      <w:r>
        <w:rPr>
          <w:rFonts w:eastAsia="Calibri"/>
          <w:color w:val="000000" w:themeColor="text1"/>
          <w:sz w:val="26"/>
          <w:szCs w:val="26"/>
        </w:rPr>
        <w:t xml:space="preserve">ент строительства и жилищно-коммунального комплекса Ханты-Мансийского автономного округа – Югры, сайт: </w:t>
      </w:r>
      <w:hyperlink r:id="rId14" w:tooltip="https://www.ds.admhmao.ru/" w:history="1">
        <w:r>
          <w:rPr>
            <w:rStyle w:val="af4"/>
            <w:color w:val="000000" w:themeColor="text1"/>
            <w:sz w:val="26"/>
            <w:szCs w:val="26"/>
          </w:rPr>
          <w:t>https://www.ds.admhmao.ru/</w:t>
        </w:r>
      </w:hyperlink>
      <w:r>
        <w:rPr>
          <w:rStyle w:val="af4"/>
          <w:color w:val="000000" w:themeColor="text1"/>
          <w:sz w:val="26"/>
          <w:szCs w:val="26"/>
        </w:rPr>
        <w:t>.</w:t>
      </w:r>
    </w:p>
    <w:p w:rsidR="00E33A26" w:rsidRDefault="0080779B">
      <w:pPr>
        <w:spacing w:line="276" w:lineRule="auto"/>
        <w:ind w:firstLine="709"/>
        <w:jc w:val="both"/>
        <w:rPr>
          <w:rStyle w:val="af4"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Установление нормативов накопления твердых коммунальных отходов осуществляет Департамент промышленности Ханты-Мансийского автономного округа – Югры</w:t>
      </w:r>
      <w:r>
        <w:rPr>
          <w:rStyle w:val="af4"/>
          <w:color w:val="000000" w:themeColor="text1"/>
          <w:sz w:val="26"/>
          <w:szCs w:val="26"/>
        </w:rPr>
        <w:t xml:space="preserve"> </w:t>
      </w:r>
      <w:hyperlink r:id="rId15" w:tooltip="https://depprom.admhmao.ru/" w:history="1">
        <w:r>
          <w:rPr>
            <w:rStyle w:val="af4"/>
            <w:color w:val="000000" w:themeColor="text1"/>
            <w:sz w:val="26"/>
            <w:szCs w:val="26"/>
          </w:rPr>
          <w:t>https://depprom.admhmao.ru/</w:t>
        </w:r>
      </w:hyperlink>
      <w:r>
        <w:rPr>
          <w:rStyle w:val="af4"/>
          <w:color w:val="000000" w:themeColor="text1"/>
          <w:sz w:val="26"/>
          <w:szCs w:val="26"/>
        </w:rPr>
        <w:t>.</w:t>
      </w:r>
    </w:p>
    <w:p w:rsidR="00D55967" w:rsidRDefault="00D55967" w:rsidP="003E76AA">
      <w:pPr>
        <w:pStyle w:val="af8"/>
        <w:rPr>
          <w:sz w:val="28"/>
          <w:szCs w:val="28"/>
        </w:rPr>
      </w:pPr>
    </w:p>
    <w:p w:rsidR="003E76AA" w:rsidRDefault="003E76AA" w:rsidP="003E76AA">
      <w:pPr>
        <w:pStyle w:val="af8"/>
        <w:rPr>
          <w:sz w:val="28"/>
          <w:szCs w:val="28"/>
        </w:rPr>
      </w:pPr>
    </w:p>
    <w:p w:rsidR="003E76AA" w:rsidRPr="003E76AA" w:rsidRDefault="003E76AA" w:rsidP="003E76AA">
      <w:pPr>
        <w:pStyle w:val="af8"/>
        <w:jc w:val="both"/>
        <w:rPr>
          <w:sz w:val="26"/>
          <w:szCs w:val="26"/>
        </w:rPr>
      </w:pPr>
      <w:r w:rsidRPr="003E76AA">
        <w:rPr>
          <w:sz w:val="26"/>
          <w:szCs w:val="26"/>
        </w:rPr>
        <w:t xml:space="preserve">Информация подготовлена Региональной службой по тарифам </w:t>
      </w:r>
      <w:r>
        <w:rPr>
          <w:sz w:val="26"/>
          <w:szCs w:val="26"/>
        </w:rPr>
        <w:t xml:space="preserve">Ханты-Мансийского автономного округа – </w:t>
      </w:r>
      <w:r w:rsidRPr="003E76AA">
        <w:rPr>
          <w:sz w:val="26"/>
          <w:szCs w:val="26"/>
        </w:rPr>
        <w:t>Югры</w:t>
      </w:r>
    </w:p>
    <w:sectPr w:rsidR="003E76AA" w:rsidRPr="003E76AA">
      <w:headerReference w:type="default" r:id="rId16"/>
      <w:headerReference w:type="first" r:id="rId17"/>
      <w:footerReference w:type="first" r:id="rId18"/>
      <w:pgSz w:w="11906" w:h="16838"/>
      <w:pgMar w:top="1418" w:right="1274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A26" w:rsidRDefault="0080779B">
      <w:r>
        <w:separator/>
      </w:r>
    </w:p>
  </w:endnote>
  <w:endnote w:type="continuationSeparator" w:id="0">
    <w:p w:rsidR="00E33A26" w:rsidRDefault="00807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3A26" w:rsidRDefault="00E33A26">
    <w:pPr>
      <w:pStyle w:val="afb"/>
      <w:jc w:val="center"/>
    </w:pPr>
  </w:p>
  <w:p w:rsidR="00E33A26" w:rsidRDefault="00E33A26">
    <w:pPr>
      <w:pStyle w:val="af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A26" w:rsidRDefault="0080779B">
      <w:r>
        <w:separator/>
      </w:r>
    </w:p>
  </w:footnote>
  <w:footnote w:type="continuationSeparator" w:id="0">
    <w:p w:rsidR="00E33A26" w:rsidRDefault="008077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3A26" w:rsidRDefault="00E33A26">
    <w:pPr>
      <w:pStyle w:val="af9"/>
      <w:jc w:val="center"/>
    </w:pPr>
  </w:p>
  <w:p w:rsidR="00E33A26" w:rsidRDefault="00E33A26">
    <w:pPr>
      <w:pStyle w:val="af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3A26" w:rsidRDefault="00E33A26">
    <w:pPr>
      <w:pStyle w:val="af9"/>
      <w:jc w:val="center"/>
    </w:pPr>
  </w:p>
  <w:p w:rsidR="00E33A26" w:rsidRDefault="00E33A26">
    <w:pPr>
      <w:pStyle w:val="af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40AB3"/>
    <w:multiLevelType w:val="multilevel"/>
    <w:tmpl w:val="923A576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</w:abstractNum>
  <w:abstractNum w:abstractNumId="1" w15:restartNumberingAfterBreak="0">
    <w:nsid w:val="0D830C7F"/>
    <w:multiLevelType w:val="multilevel"/>
    <w:tmpl w:val="76BED0B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4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6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44" w:hanging="2160"/>
      </w:pPr>
      <w:rPr>
        <w:rFonts w:hint="default"/>
      </w:rPr>
    </w:lvl>
  </w:abstractNum>
  <w:abstractNum w:abstractNumId="2" w15:restartNumberingAfterBreak="0">
    <w:nsid w:val="1AFA224E"/>
    <w:multiLevelType w:val="hybridMultilevel"/>
    <w:tmpl w:val="90D0292A"/>
    <w:lvl w:ilvl="0" w:tplc="A0043B9C">
      <w:start w:val="1"/>
      <w:numFmt w:val="decimal"/>
      <w:lvlText w:val="%1."/>
      <w:lvlJc w:val="left"/>
      <w:pPr>
        <w:ind w:left="720" w:hanging="360"/>
      </w:pPr>
    </w:lvl>
    <w:lvl w:ilvl="1" w:tplc="60680C82">
      <w:start w:val="1"/>
      <w:numFmt w:val="lowerLetter"/>
      <w:lvlText w:val="%2."/>
      <w:lvlJc w:val="left"/>
      <w:pPr>
        <w:ind w:left="1440" w:hanging="360"/>
      </w:pPr>
    </w:lvl>
    <w:lvl w:ilvl="2" w:tplc="5D4EE56A">
      <w:start w:val="1"/>
      <w:numFmt w:val="lowerRoman"/>
      <w:lvlText w:val="%3."/>
      <w:lvlJc w:val="right"/>
      <w:pPr>
        <w:ind w:left="2160" w:hanging="180"/>
      </w:pPr>
    </w:lvl>
    <w:lvl w:ilvl="3" w:tplc="970E6158">
      <w:start w:val="1"/>
      <w:numFmt w:val="decimal"/>
      <w:lvlText w:val="%4."/>
      <w:lvlJc w:val="left"/>
      <w:pPr>
        <w:ind w:left="2880" w:hanging="360"/>
      </w:pPr>
    </w:lvl>
    <w:lvl w:ilvl="4" w:tplc="EC5E5022">
      <w:start w:val="1"/>
      <w:numFmt w:val="lowerLetter"/>
      <w:lvlText w:val="%5."/>
      <w:lvlJc w:val="left"/>
      <w:pPr>
        <w:ind w:left="3600" w:hanging="360"/>
      </w:pPr>
    </w:lvl>
    <w:lvl w:ilvl="5" w:tplc="9E54A902">
      <w:start w:val="1"/>
      <w:numFmt w:val="lowerRoman"/>
      <w:lvlText w:val="%6."/>
      <w:lvlJc w:val="right"/>
      <w:pPr>
        <w:ind w:left="4320" w:hanging="180"/>
      </w:pPr>
    </w:lvl>
    <w:lvl w:ilvl="6" w:tplc="319EDE22">
      <w:start w:val="1"/>
      <w:numFmt w:val="decimal"/>
      <w:lvlText w:val="%7."/>
      <w:lvlJc w:val="left"/>
      <w:pPr>
        <w:ind w:left="5040" w:hanging="360"/>
      </w:pPr>
    </w:lvl>
    <w:lvl w:ilvl="7" w:tplc="45D08EF8">
      <w:start w:val="1"/>
      <w:numFmt w:val="lowerLetter"/>
      <w:lvlText w:val="%8."/>
      <w:lvlJc w:val="left"/>
      <w:pPr>
        <w:ind w:left="5760" w:hanging="360"/>
      </w:pPr>
    </w:lvl>
    <w:lvl w:ilvl="8" w:tplc="2CC0396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1F6190"/>
    <w:multiLevelType w:val="hybridMultilevel"/>
    <w:tmpl w:val="3B8CDC3E"/>
    <w:lvl w:ilvl="0" w:tplc="EA9608DA">
      <w:start w:val="1"/>
      <w:numFmt w:val="decimal"/>
      <w:lvlText w:val="%1."/>
      <w:lvlJc w:val="left"/>
      <w:pPr>
        <w:ind w:left="1260" w:hanging="360"/>
      </w:pPr>
    </w:lvl>
    <w:lvl w:ilvl="1" w:tplc="FF029456">
      <w:start w:val="1"/>
      <w:numFmt w:val="lowerLetter"/>
      <w:lvlText w:val="%2."/>
      <w:lvlJc w:val="left"/>
      <w:pPr>
        <w:ind w:left="1980" w:hanging="360"/>
      </w:pPr>
    </w:lvl>
    <w:lvl w:ilvl="2" w:tplc="36441A92">
      <w:start w:val="1"/>
      <w:numFmt w:val="lowerRoman"/>
      <w:lvlText w:val="%3."/>
      <w:lvlJc w:val="right"/>
      <w:pPr>
        <w:ind w:left="2700" w:hanging="180"/>
      </w:pPr>
    </w:lvl>
    <w:lvl w:ilvl="3" w:tplc="C9ECF1A2">
      <w:start w:val="1"/>
      <w:numFmt w:val="decimal"/>
      <w:lvlText w:val="%4."/>
      <w:lvlJc w:val="left"/>
      <w:pPr>
        <w:ind w:left="3420" w:hanging="360"/>
      </w:pPr>
    </w:lvl>
    <w:lvl w:ilvl="4" w:tplc="76482264">
      <w:start w:val="1"/>
      <w:numFmt w:val="lowerLetter"/>
      <w:lvlText w:val="%5."/>
      <w:lvlJc w:val="left"/>
      <w:pPr>
        <w:ind w:left="4140" w:hanging="360"/>
      </w:pPr>
    </w:lvl>
    <w:lvl w:ilvl="5" w:tplc="D3B8EAFC">
      <w:start w:val="1"/>
      <w:numFmt w:val="lowerRoman"/>
      <w:lvlText w:val="%6."/>
      <w:lvlJc w:val="right"/>
      <w:pPr>
        <w:ind w:left="4860" w:hanging="180"/>
      </w:pPr>
    </w:lvl>
    <w:lvl w:ilvl="6" w:tplc="82E03116">
      <w:start w:val="1"/>
      <w:numFmt w:val="decimal"/>
      <w:lvlText w:val="%7."/>
      <w:lvlJc w:val="left"/>
      <w:pPr>
        <w:ind w:left="5580" w:hanging="360"/>
      </w:pPr>
    </w:lvl>
    <w:lvl w:ilvl="7" w:tplc="82068FF2">
      <w:start w:val="1"/>
      <w:numFmt w:val="lowerLetter"/>
      <w:lvlText w:val="%8."/>
      <w:lvlJc w:val="left"/>
      <w:pPr>
        <w:ind w:left="6300" w:hanging="360"/>
      </w:pPr>
    </w:lvl>
    <w:lvl w:ilvl="8" w:tplc="A0F6899A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38E56FB6"/>
    <w:multiLevelType w:val="hybridMultilevel"/>
    <w:tmpl w:val="DC96FC3C"/>
    <w:lvl w:ilvl="0" w:tplc="51C2D7E2">
      <w:start w:val="1"/>
      <w:numFmt w:val="decimal"/>
      <w:lvlText w:val="%1."/>
      <w:lvlJc w:val="left"/>
      <w:pPr>
        <w:ind w:left="360" w:hanging="360"/>
      </w:pPr>
    </w:lvl>
    <w:lvl w:ilvl="1" w:tplc="B620916E">
      <w:start w:val="1"/>
      <w:numFmt w:val="lowerLetter"/>
      <w:lvlText w:val="%2."/>
      <w:lvlJc w:val="left"/>
      <w:pPr>
        <w:ind w:left="1080" w:hanging="360"/>
      </w:pPr>
    </w:lvl>
    <w:lvl w:ilvl="2" w:tplc="D16E0ACA">
      <w:start w:val="1"/>
      <w:numFmt w:val="lowerRoman"/>
      <w:lvlText w:val="%3."/>
      <w:lvlJc w:val="right"/>
      <w:pPr>
        <w:ind w:left="1800" w:hanging="180"/>
      </w:pPr>
    </w:lvl>
    <w:lvl w:ilvl="3" w:tplc="4178E602">
      <w:start w:val="1"/>
      <w:numFmt w:val="decimal"/>
      <w:lvlText w:val="%4."/>
      <w:lvlJc w:val="left"/>
      <w:pPr>
        <w:ind w:left="2520" w:hanging="360"/>
      </w:pPr>
    </w:lvl>
    <w:lvl w:ilvl="4" w:tplc="5FC43C22">
      <w:start w:val="1"/>
      <w:numFmt w:val="lowerLetter"/>
      <w:lvlText w:val="%5."/>
      <w:lvlJc w:val="left"/>
      <w:pPr>
        <w:ind w:left="3240" w:hanging="360"/>
      </w:pPr>
    </w:lvl>
    <w:lvl w:ilvl="5" w:tplc="654EE542">
      <w:start w:val="1"/>
      <w:numFmt w:val="lowerRoman"/>
      <w:lvlText w:val="%6."/>
      <w:lvlJc w:val="right"/>
      <w:pPr>
        <w:ind w:left="3960" w:hanging="180"/>
      </w:pPr>
    </w:lvl>
    <w:lvl w:ilvl="6" w:tplc="A922086E">
      <w:start w:val="1"/>
      <w:numFmt w:val="decimal"/>
      <w:lvlText w:val="%7."/>
      <w:lvlJc w:val="left"/>
      <w:pPr>
        <w:ind w:left="4680" w:hanging="360"/>
      </w:pPr>
    </w:lvl>
    <w:lvl w:ilvl="7" w:tplc="B2807AEC">
      <w:start w:val="1"/>
      <w:numFmt w:val="lowerLetter"/>
      <w:lvlText w:val="%8."/>
      <w:lvlJc w:val="left"/>
      <w:pPr>
        <w:ind w:left="5400" w:hanging="360"/>
      </w:pPr>
    </w:lvl>
    <w:lvl w:ilvl="8" w:tplc="29F057C6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D814290"/>
    <w:multiLevelType w:val="hybridMultilevel"/>
    <w:tmpl w:val="92C2BAEE"/>
    <w:lvl w:ilvl="0" w:tplc="DCA2E4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7B6980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664597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20CEC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8EA58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D88DA3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530E8C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3686CD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D66D7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5F226E6"/>
    <w:multiLevelType w:val="hybridMultilevel"/>
    <w:tmpl w:val="1B98085A"/>
    <w:lvl w:ilvl="0" w:tplc="ABDEFDEA">
      <w:start w:val="1"/>
      <w:numFmt w:val="decimal"/>
      <w:lvlText w:val="%1."/>
      <w:lvlJc w:val="left"/>
      <w:pPr>
        <w:ind w:left="720" w:hanging="360"/>
      </w:pPr>
    </w:lvl>
    <w:lvl w:ilvl="1" w:tplc="BAF24F6C">
      <w:start w:val="1"/>
      <w:numFmt w:val="lowerLetter"/>
      <w:lvlText w:val="%2."/>
      <w:lvlJc w:val="left"/>
      <w:pPr>
        <w:ind w:left="1440" w:hanging="360"/>
      </w:pPr>
    </w:lvl>
    <w:lvl w:ilvl="2" w:tplc="5FFCD210">
      <w:start w:val="1"/>
      <w:numFmt w:val="lowerRoman"/>
      <w:lvlText w:val="%3."/>
      <w:lvlJc w:val="right"/>
      <w:pPr>
        <w:ind w:left="2160" w:hanging="180"/>
      </w:pPr>
    </w:lvl>
    <w:lvl w:ilvl="3" w:tplc="42FE8A30">
      <w:start w:val="1"/>
      <w:numFmt w:val="decimal"/>
      <w:lvlText w:val="%4."/>
      <w:lvlJc w:val="left"/>
      <w:pPr>
        <w:ind w:left="2880" w:hanging="360"/>
      </w:pPr>
    </w:lvl>
    <w:lvl w:ilvl="4" w:tplc="C860B3B4">
      <w:start w:val="1"/>
      <w:numFmt w:val="lowerLetter"/>
      <w:lvlText w:val="%5."/>
      <w:lvlJc w:val="left"/>
      <w:pPr>
        <w:ind w:left="3600" w:hanging="360"/>
      </w:pPr>
    </w:lvl>
    <w:lvl w:ilvl="5" w:tplc="816A3D6E">
      <w:start w:val="1"/>
      <w:numFmt w:val="lowerRoman"/>
      <w:lvlText w:val="%6."/>
      <w:lvlJc w:val="right"/>
      <w:pPr>
        <w:ind w:left="4320" w:hanging="180"/>
      </w:pPr>
    </w:lvl>
    <w:lvl w:ilvl="6" w:tplc="0756CDEA">
      <w:start w:val="1"/>
      <w:numFmt w:val="decimal"/>
      <w:lvlText w:val="%7."/>
      <w:lvlJc w:val="left"/>
      <w:pPr>
        <w:ind w:left="5040" w:hanging="360"/>
      </w:pPr>
    </w:lvl>
    <w:lvl w:ilvl="7" w:tplc="138408C4">
      <w:start w:val="1"/>
      <w:numFmt w:val="lowerLetter"/>
      <w:lvlText w:val="%8."/>
      <w:lvlJc w:val="left"/>
      <w:pPr>
        <w:ind w:left="5760" w:hanging="360"/>
      </w:pPr>
    </w:lvl>
    <w:lvl w:ilvl="8" w:tplc="A07ADB90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6F0B5D"/>
    <w:multiLevelType w:val="hybridMultilevel"/>
    <w:tmpl w:val="4CE2D708"/>
    <w:lvl w:ilvl="0" w:tplc="C9184F7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8FBEEA0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4DC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F2CB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FEF7E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30638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F03B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46602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ABCBD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F0096B"/>
    <w:multiLevelType w:val="hybridMultilevel"/>
    <w:tmpl w:val="0ED09F54"/>
    <w:lvl w:ilvl="0" w:tplc="D6D07694">
      <w:start w:val="1"/>
      <w:numFmt w:val="decimal"/>
      <w:lvlText w:val="%1."/>
      <w:lvlJc w:val="left"/>
      <w:pPr>
        <w:ind w:left="1428" w:hanging="360"/>
      </w:pPr>
    </w:lvl>
    <w:lvl w:ilvl="1" w:tplc="A49EE640">
      <w:start w:val="1"/>
      <w:numFmt w:val="lowerLetter"/>
      <w:lvlText w:val="%2."/>
      <w:lvlJc w:val="left"/>
      <w:pPr>
        <w:ind w:left="2148" w:hanging="360"/>
      </w:pPr>
    </w:lvl>
    <w:lvl w:ilvl="2" w:tplc="E4B6D1BA">
      <w:start w:val="1"/>
      <w:numFmt w:val="lowerRoman"/>
      <w:lvlText w:val="%3."/>
      <w:lvlJc w:val="right"/>
      <w:pPr>
        <w:ind w:left="2868" w:hanging="180"/>
      </w:pPr>
    </w:lvl>
    <w:lvl w:ilvl="3" w:tplc="629207F2">
      <w:start w:val="1"/>
      <w:numFmt w:val="decimal"/>
      <w:lvlText w:val="%4."/>
      <w:lvlJc w:val="left"/>
      <w:pPr>
        <w:ind w:left="3588" w:hanging="360"/>
      </w:pPr>
    </w:lvl>
    <w:lvl w:ilvl="4" w:tplc="0A34D008">
      <w:start w:val="1"/>
      <w:numFmt w:val="lowerLetter"/>
      <w:lvlText w:val="%5."/>
      <w:lvlJc w:val="left"/>
      <w:pPr>
        <w:ind w:left="4308" w:hanging="360"/>
      </w:pPr>
    </w:lvl>
    <w:lvl w:ilvl="5" w:tplc="5BE0F536">
      <w:start w:val="1"/>
      <w:numFmt w:val="lowerRoman"/>
      <w:lvlText w:val="%6."/>
      <w:lvlJc w:val="right"/>
      <w:pPr>
        <w:ind w:left="5028" w:hanging="180"/>
      </w:pPr>
    </w:lvl>
    <w:lvl w:ilvl="6" w:tplc="E45C37B6">
      <w:start w:val="1"/>
      <w:numFmt w:val="decimal"/>
      <w:lvlText w:val="%7."/>
      <w:lvlJc w:val="left"/>
      <w:pPr>
        <w:ind w:left="5748" w:hanging="360"/>
      </w:pPr>
    </w:lvl>
    <w:lvl w:ilvl="7" w:tplc="BBE0356A">
      <w:start w:val="1"/>
      <w:numFmt w:val="lowerLetter"/>
      <w:lvlText w:val="%8."/>
      <w:lvlJc w:val="left"/>
      <w:pPr>
        <w:ind w:left="6468" w:hanging="360"/>
      </w:pPr>
    </w:lvl>
    <w:lvl w:ilvl="8" w:tplc="A34AC5D6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627E5A1B"/>
    <w:multiLevelType w:val="hybridMultilevel"/>
    <w:tmpl w:val="0E8425DA"/>
    <w:lvl w:ilvl="0" w:tplc="892824B4">
      <w:start w:val="1"/>
      <w:numFmt w:val="decimal"/>
      <w:lvlText w:val="%1."/>
      <w:lvlJc w:val="left"/>
      <w:pPr>
        <w:ind w:left="720" w:hanging="360"/>
      </w:pPr>
    </w:lvl>
    <w:lvl w:ilvl="1" w:tplc="5CCC5178">
      <w:start w:val="1"/>
      <w:numFmt w:val="lowerLetter"/>
      <w:lvlText w:val="%2."/>
      <w:lvlJc w:val="left"/>
      <w:pPr>
        <w:ind w:left="1440" w:hanging="360"/>
      </w:pPr>
    </w:lvl>
    <w:lvl w:ilvl="2" w:tplc="DE6C977A">
      <w:start w:val="1"/>
      <w:numFmt w:val="lowerRoman"/>
      <w:lvlText w:val="%3."/>
      <w:lvlJc w:val="right"/>
      <w:pPr>
        <w:ind w:left="2160" w:hanging="180"/>
      </w:pPr>
    </w:lvl>
    <w:lvl w:ilvl="3" w:tplc="8AA2E050">
      <w:start w:val="1"/>
      <w:numFmt w:val="decimal"/>
      <w:lvlText w:val="%4."/>
      <w:lvlJc w:val="left"/>
      <w:pPr>
        <w:ind w:left="2880" w:hanging="360"/>
      </w:pPr>
    </w:lvl>
    <w:lvl w:ilvl="4" w:tplc="20EED6A0">
      <w:start w:val="1"/>
      <w:numFmt w:val="lowerLetter"/>
      <w:lvlText w:val="%5."/>
      <w:lvlJc w:val="left"/>
      <w:pPr>
        <w:ind w:left="3600" w:hanging="360"/>
      </w:pPr>
    </w:lvl>
    <w:lvl w:ilvl="5" w:tplc="4F5AA80A">
      <w:start w:val="1"/>
      <w:numFmt w:val="lowerRoman"/>
      <w:lvlText w:val="%6."/>
      <w:lvlJc w:val="right"/>
      <w:pPr>
        <w:ind w:left="4320" w:hanging="180"/>
      </w:pPr>
    </w:lvl>
    <w:lvl w:ilvl="6" w:tplc="17D6BF5A">
      <w:start w:val="1"/>
      <w:numFmt w:val="decimal"/>
      <w:lvlText w:val="%7."/>
      <w:lvlJc w:val="left"/>
      <w:pPr>
        <w:ind w:left="5040" w:hanging="360"/>
      </w:pPr>
    </w:lvl>
    <w:lvl w:ilvl="7" w:tplc="71483EF6">
      <w:start w:val="1"/>
      <w:numFmt w:val="lowerLetter"/>
      <w:lvlText w:val="%8."/>
      <w:lvlJc w:val="left"/>
      <w:pPr>
        <w:ind w:left="5760" w:hanging="360"/>
      </w:pPr>
    </w:lvl>
    <w:lvl w:ilvl="8" w:tplc="E376B56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9"/>
  </w:num>
  <w:num w:numId="5">
    <w:abstractNumId w:val="8"/>
  </w:num>
  <w:num w:numId="6">
    <w:abstractNumId w:val="3"/>
  </w:num>
  <w:num w:numId="7">
    <w:abstractNumId w:val="7"/>
  </w:num>
  <w:num w:numId="8">
    <w:abstractNumId w:val="4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A26"/>
    <w:rsid w:val="003E76AA"/>
    <w:rsid w:val="0080779B"/>
    <w:rsid w:val="00D55967"/>
    <w:rsid w:val="00E33A26"/>
    <w:rsid w:val="00F74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A752A1-BEDB-4890-8733-839BA35E4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Title"/>
    <w:basedOn w:val="a"/>
    <w:next w:val="a"/>
    <w:link w:val="11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11">
    <w:name w:val="Название Знак1"/>
    <w:basedOn w:val="a0"/>
    <w:link w:val="a4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2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</w:style>
  <w:style w:type="paragraph" w:styleId="af2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14">
    <w:name w:val="Название1"/>
    <w:basedOn w:val="a"/>
    <w:link w:val="af3"/>
    <w:qFormat/>
    <w:pPr>
      <w:jc w:val="center"/>
    </w:pPr>
    <w:rPr>
      <w:sz w:val="28"/>
      <w:szCs w:val="20"/>
    </w:rPr>
  </w:style>
  <w:style w:type="character" w:customStyle="1" w:styleId="af3">
    <w:name w:val="Название Знак"/>
    <w:link w:val="14"/>
    <w:rPr>
      <w:sz w:val="28"/>
    </w:rPr>
  </w:style>
  <w:style w:type="character" w:styleId="af4">
    <w:name w:val="Hyperlink"/>
    <w:rPr>
      <w:color w:val="0000FF"/>
      <w:u w:val="single"/>
    </w:rPr>
  </w:style>
  <w:style w:type="paragraph" w:styleId="af5">
    <w:name w:val="Body Text"/>
    <w:basedOn w:val="a"/>
    <w:link w:val="af6"/>
    <w:pPr>
      <w:spacing w:after="120"/>
    </w:pPr>
  </w:style>
  <w:style w:type="character" w:customStyle="1" w:styleId="af6">
    <w:name w:val="Основной текст Знак"/>
    <w:link w:val="af5"/>
    <w:rPr>
      <w:sz w:val="24"/>
      <w:szCs w:val="24"/>
    </w:rPr>
  </w:style>
  <w:style w:type="paragraph" w:customStyle="1" w:styleId="ConsPlusTitle">
    <w:name w:val="ConsPlusTitle"/>
    <w:uiPriority w:val="99"/>
    <w:pPr>
      <w:widowControl w:val="0"/>
    </w:pPr>
    <w:rPr>
      <w:rFonts w:ascii="Calibri" w:hAnsi="Calibri" w:cs="Calibri"/>
      <w:b/>
      <w:bCs/>
      <w:sz w:val="22"/>
      <w:szCs w:val="22"/>
    </w:rPr>
  </w:style>
  <w:style w:type="table" w:styleId="af7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8">
    <w:name w:val="No Spacing"/>
    <w:uiPriority w:val="1"/>
    <w:qFormat/>
    <w:rPr>
      <w:sz w:val="24"/>
      <w:szCs w:val="24"/>
    </w:rPr>
  </w:style>
  <w:style w:type="character" w:customStyle="1" w:styleId="25">
    <w:name w:val="Основной текст (2)_"/>
    <w:link w:val="26"/>
    <w:rPr>
      <w:b/>
      <w:bCs/>
      <w:sz w:val="27"/>
      <w:szCs w:val="27"/>
      <w:shd w:val="clear" w:color="auto" w:fill="FFFFFF"/>
    </w:rPr>
  </w:style>
  <w:style w:type="paragraph" w:customStyle="1" w:styleId="26">
    <w:name w:val="Основной текст (2)"/>
    <w:basedOn w:val="a"/>
    <w:link w:val="25"/>
    <w:pPr>
      <w:shd w:val="clear" w:color="auto" w:fill="FFFFFF"/>
      <w:spacing w:before="300" w:line="331" w:lineRule="exact"/>
      <w:ind w:firstLine="720"/>
      <w:jc w:val="both"/>
    </w:pPr>
    <w:rPr>
      <w:b/>
      <w:bCs/>
      <w:sz w:val="27"/>
      <w:szCs w:val="27"/>
    </w:rPr>
  </w:style>
  <w:style w:type="character" w:customStyle="1" w:styleId="15">
    <w:name w:val="Заголовок №1_"/>
    <w:link w:val="16"/>
    <w:rPr>
      <w:b/>
      <w:bCs/>
      <w:sz w:val="27"/>
      <w:szCs w:val="27"/>
      <w:shd w:val="clear" w:color="auto" w:fill="FFFFFF"/>
    </w:rPr>
  </w:style>
  <w:style w:type="paragraph" w:customStyle="1" w:styleId="16">
    <w:name w:val="Заголовок №1"/>
    <w:basedOn w:val="a"/>
    <w:link w:val="15"/>
    <w:pPr>
      <w:shd w:val="clear" w:color="auto" w:fill="FFFFFF"/>
      <w:spacing w:before="180" w:line="317" w:lineRule="exact"/>
      <w:ind w:firstLine="720"/>
      <w:jc w:val="both"/>
      <w:outlineLvl w:val="0"/>
    </w:pPr>
    <w:rPr>
      <w:b/>
      <w:bCs/>
      <w:sz w:val="27"/>
      <w:szCs w:val="27"/>
    </w:rPr>
  </w:style>
  <w:style w:type="paragraph" w:customStyle="1" w:styleId="Default">
    <w:name w:val="Default"/>
    <w:rPr>
      <w:color w:val="000000"/>
      <w:sz w:val="24"/>
      <w:szCs w:val="24"/>
    </w:rPr>
  </w:style>
  <w:style w:type="paragraph" w:styleId="af9">
    <w:name w:val="header"/>
    <w:basedOn w:val="a"/>
    <w:link w:val="afa"/>
    <w:uiPriority w:val="99"/>
    <w:unhideWhenUsed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Pr>
      <w:sz w:val="24"/>
      <w:szCs w:val="24"/>
    </w:rPr>
  </w:style>
  <w:style w:type="paragraph" w:styleId="afb">
    <w:name w:val="footer"/>
    <w:basedOn w:val="a"/>
    <w:link w:val="afc"/>
    <w:uiPriority w:val="99"/>
    <w:unhideWhenUsed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Pr>
      <w:sz w:val="24"/>
      <w:szCs w:val="24"/>
    </w:rPr>
  </w:style>
  <w:style w:type="paragraph" w:customStyle="1" w:styleId="ConsPlusNormal">
    <w:name w:val="ConsPlusNormal"/>
    <w:pPr>
      <w:widowControl w:val="0"/>
    </w:pPr>
    <w:rPr>
      <w:rFonts w:eastAsiaTheme="minorEastAsia"/>
      <w:sz w:val="24"/>
      <w:szCs w:val="24"/>
    </w:rPr>
  </w:style>
  <w:style w:type="paragraph" w:styleId="afd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titlerazdel">
    <w:name w:val="title_razdel"/>
  </w:style>
  <w:style w:type="character" w:customStyle="1" w:styleId="17">
    <w:name w:val="Гиперссылка1"/>
    <w:rPr>
      <w:color w:val="0000FF"/>
      <w:u w:val="single"/>
    </w:rPr>
  </w:style>
  <w:style w:type="paragraph" w:customStyle="1" w:styleId="ConsPlusTitlePage">
    <w:name w:val="ConsPlusTitlePag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ahoma" w:eastAsia="Tahoma" w:hAnsi="Tahoma" w:cs="Tahoma"/>
      <w:sz w:val="24"/>
      <w:szCs w:val="24"/>
      <w:lang w:eastAsia="zh-CN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mhmao.ru/dokumenty/pravovye-akty-gubernatora/9559393/" TargetMode="External"/><Relationship Id="rId13" Type="http://schemas.openxmlformats.org/officeDocument/2006/relationships/hyperlink" Target="http://www.jsn.admhmao.ru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rec.admtyumen.ru/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ugra-ecology.ru/calculato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epprom.admhmao.ru/" TargetMode="External"/><Relationship Id="rId10" Type="http://schemas.openxmlformats.org/officeDocument/2006/relationships/hyperlink" Target="https://rst.admhmao.ru/dokumenty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bptr.eias.admhmao.ru/TariffDecisions?reg=RU.5.86" TargetMode="External"/><Relationship Id="rId14" Type="http://schemas.openxmlformats.org/officeDocument/2006/relationships/hyperlink" Target="https://www.ds.admhma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390E8E-3826-4713-BB81-43FB7665C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1109</Words>
  <Characters>6324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PozdeevAN</dc:creator>
  <cp:lastModifiedBy>Суслова Ольга Викторовна</cp:lastModifiedBy>
  <cp:revision>5</cp:revision>
  <dcterms:created xsi:type="dcterms:W3CDTF">2024-01-26T04:20:00Z</dcterms:created>
  <dcterms:modified xsi:type="dcterms:W3CDTF">2024-01-26T06:01:00Z</dcterms:modified>
</cp:coreProperties>
</file>